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D7D0" w14:textId="7F051E5E" w:rsidR="00CF242F" w:rsidRPr="00CF242F" w:rsidRDefault="00CF242F" w:rsidP="00CF242F">
      <w:pPr>
        <w:rPr>
          <w:b/>
          <w:bCs/>
        </w:rPr>
      </w:pPr>
      <w:r w:rsidRPr="00CF242F">
        <w:rPr>
          <w:b/>
          <w:bCs/>
        </w:rPr>
        <w:t>Job Title: Stock Handler</w:t>
      </w:r>
    </w:p>
    <w:p w14:paraId="6102F3FD" w14:textId="07BDD952" w:rsidR="00CF242F" w:rsidRPr="00CF242F" w:rsidRDefault="00CF242F" w:rsidP="00CF242F">
      <w:r w:rsidRPr="00CF242F">
        <w:t>Metrolinx is connecting communities across the Greater Golden Horseshoe. Metrolinx operates GO Transit and UP Express, as well as the PRESTO fare payment system. We are also building new and improved rapid transit, including GO Expansion, Light Rail Transit routes, and major expansions to Toronto’s subway system, to get people where they need to go, better, faster and easier. Metrolinx is an agency of the Government of Ontario.</w:t>
      </w:r>
    </w:p>
    <w:p w14:paraId="49572712" w14:textId="77777777" w:rsidR="00CF242F" w:rsidRPr="00CF242F" w:rsidRDefault="00CF242F" w:rsidP="00CF242F">
      <w:r w:rsidRPr="00CF242F">
        <w:t>At Metrolinx, equity, diversity and inclusion are essential to living our values of serving with passion, thinking forward and playing as a team.</w:t>
      </w:r>
    </w:p>
    <w:p w14:paraId="2F82C88A" w14:textId="77777777" w:rsidR="00CF242F" w:rsidRPr="00CF242F" w:rsidRDefault="00CF242F" w:rsidP="00CF242F">
      <w:r w:rsidRPr="00CF242F">
        <w:t>Our Bus Fleet Maintenance Office is seeking Stock Handler to provide stores related functions at GO Transit garages. </w:t>
      </w:r>
    </w:p>
    <w:p w14:paraId="4754184B" w14:textId="026AF5C3" w:rsidR="00CF242F" w:rsidRPr="00CF242F" w:rsidRDefault="00CF242F" w:rsidP="00CF242F">
      <w:r w:rsidRPr="00CF242F">
        <w:rPr>
          <w:b/>
          <w:bCs/>
        </w:rPr>
        <w:t xml:space="preserve">Location: </w:t>
      </w:r>
      <w:r w:rsidRPr="00CF242F">
        <w:t>Streetsville Garage</w:t>
      </w:r>
    </w:p>
    <w:p w14:paraId="0034DE00" w14:textId="77777777" w:rsidR="00CF242F" w:rsidRPr="00CF242F" w:rsidRDefault="00CF242F" w:rsidP="00CF242F">
      <w:r w:rsidRPr="00CF242F">
        <w:rPr>
          <w:b/>
          <w:bCs/>
        </w:rPr>
        <w:t xml:space="preserve">Shift Days: </w:t>
      </w:r>
      <w:r w:rsidRPr="00CF242F">
        <w:t>Sunday, Monday, Tuesday and Wednesday</w:t>
      </w:r>
    </w:p>
    <w:p w14:paraId="073556EF" w14:textId="77777777" w:rsidR="00CF242F" w:rsidRPr="00CF242F" w:rsidRDefault="00CF242F" w:rsidP="00CF242F">
      <w:r w:rsidRPr="00CF242F">
        <w:rPr>
          <w:b/>
          <w:bCs/>
        </w:rPr>
        <w:t xml:space="preserve">Off Days: </w:t>
      </w:r>
      <w:r w:rsidRPr="00CF242F">
        <w:t>Thursday, Friday, Saturday</w:t>
      </w:r>
    </w:p>
    <w:p w14:paraId="2454B365" w14:textId="0D260C98" w:rsidR="00CF242F" w:rsidRPr="00CF242F" w:rsidRDefault="00CF242F" w:rsidP="00CF242F">
      <w:r w:rsidRPr="00CF242F">
        <w:rPr>
          <w:b/>
          <w:bCs/>
        </w:rPr>
        <w:t xml:space="preserve">Shift Hours: </w:t>
      </w:r>
      <w:r w:rsidRPr="00CF242F">
        <w:t>08:30 am to 6:30 pm</w:t>
      </w:r>
    </w:p>
    <w:p w14:paraId="6072DDC1" w14:textId="77777777" w:rsidR="00CF242F" w:rsidRPr="00CF242F" w:rsidRDefault="00CF242F" w:rsidP="00CF242F">
      <w:r w:rsidRPr="00CF242F">
        <w:rPr>
          <w:b/>
          <w:bCs/>
        </w:rPr>
        <w:t>What will I be doing?</w:t>
      </w:r>
    </w:p>
    <w:p w14:paraId="31B22F49" w14:textId="77777777" w:rsidR="00CF242F" w:rsidRPr="00CF242F" w:rsidRDefault="00CF242F" w:rsidP="00CF242F">
      <w:pPr>
        <w:pStyle w:val="ListParagraph"/>
        <w:numPr>
          <w:ilvl w:val="0"/>
          <w:numId w:val="3"/>
        </w:numPr>
      </w:pPr>
      <w:r w:rsidRPr="00CF242F">
        <w:t>Issuing vehicle related goods, shop and safety supplies from stock to work orders.</w:t>
      </w:r>
    </w:p>
    <w:p w14:paraId="1BCCD08C" w14:textId="77777777" w:rsidR="00CF242F" w:rsidRPr="00CF242F" w:rsidRDefault="00CF242F" w:rsidP="00CF242F">
      <w:pPr>
        <w:pStyle w:val="ListParagraph"/>
        <w:numPr>
          <w:ilvl w:val="0"/>
          <w:numId w:val="3"/>
        </w:numPr>
      </w:pPr>
      <w:r w:rsidRPr="00CF242F">
        <w:t>Delivering parts within shop</w:t>
      </w:r>
    </w:p>
    <w:p w14:paraId="1B695A36" w14:textId="77777777" w:rsidR="00CF242F" w:rsidRPr="00CF242F" w:rsidRDefault="00CF242F" w:rsidP="00CF242F">
      <w:pPr>
        <w:pStyle w:val="ListParagraph"/>
        <w:numPr>
          <w:ilvl w:val="0"/>
          <w:numId w:val="3"/>
        </w:numPr>
      </w:pPr>
      <w:r w:rsidRPr="00CF242F">
        <w:t>Accurate picking of vendor parts orders and maintenance campaign parts lists</w:t>
      </w:r>
    </w:p>
    <w:p w14:paraId="33B68ACE" w14:textId="77777777" w:rsidR="00CF242F" w:rsidRPr="00CF242F" w:rsidRDefault="00CF242F" w:rsidP="00CF242F">
      <w:pPr>
        <w:pStyle w:val="ListParagraph"/>
        <w:numPr>
          <w:ilvl w:val="0"/>
          <w:numId w:val="3"/>
        </w:numPr>
      </w:pPr>
      <w:r w:rsidRPr="00CF242F">
        <w:t>Receiving vehicle related goods into stock, including gases, fuels and oils.</w:t>
      </w:r>
    </w:p>
    <w:p w14:paraId="7CF7DBB8" w14:textId="77777777" w:rsidR="00CF242F" w:rsidRPr="00CF242F" w:rsidRDefault="00CF242F" w:rsidP="00CF242F">
      <w:pPr>
        <w:pStyle w:val="ListParagraph"/>
        <w:numPr>
          <w:ilvl w:val="0"/>
          <w:numId w:val="3"/>
        </w:numPr>
      </w:pPr>
      <w:r w:rsidRPr="00CF242F">
        <w:t>Shipping goods to satellite locations and vendors.</w:t>
      </w:r>
    </w:p>
    <w:p w14:paraId="4BB52EB5" w14:textId="77777777" w:rsidR="00CF242F" w:rsidRPr="00CF242F" w:rsidRDefault="00CF242F" w:rsidP="00CF242F">
      <w:pPr>
        <w:pStyle w:val="ListParagraph"/>
        <w:numPr>
          <w:ilvl w:val="0"/>
          <w:numId w:val="3"/>
        </w:numPr>
      </w:pPr>
      <w:r w:rsidRPr="00CF242F">
        <w:t>Picking up and delivering goods from various locations.</w:t>
      </w:r>
    </w:p>
    <w:p w14:paraId="00CDC22E" w14:textId="77777777" w:rsidR="00CF242F" w:rsidRPr="00CF242F" w:rsidRDefault="00CF242F" w:rsidP="00CF242F">
      <w:pPr>
        <w:pStyle w:val="ListParagraph"/>
        <w:numPr>
          <w:ilvl w:val="0"/>
          <w:numId w:val="3"/>
        </w:numPr>
      </w:pPr>
      <w:r w:rsidRPr="00CF242F">
        <w:t>Monitoring supplies and identifying items for replenishment to the Stock Control Officer.</w:t>
      </w:r>
    </w:p>
    <w:p w14:paraId="709F0BD1" w14:textId="77777777" w:rsidR="00CF242F" w:rsidRPr="00CF242F" w:rsidRDefault="00CF242F" w:rsidP="00CF242F">
      <w:pPr>
        <w:pStyle w:val="ListParagraph"/>
        <w:numPr>
          <w:ilvl w:val="0"/>
          <w:numId w:val="3"/>
        </w:numPr>
      </w:pPr>
      <w:r w:rsidRPr="00CF242F">
        <w:t>Performing various inventory control functions, such as maintenance of records, cyclical inventory counts, and reconciliation functions.</w:t>
      </w:r>
    </w:p>
    <w:p w14:paraId="2095381B" w14:textId="77777777" w:rsidR="00CF242F" w:rsidRPr="00CF242F" w:rsidRDefault="00CF242F" w:rsidP="00CF242F">
      <w:pPr>
        <w:pStyle w:val="ListParagraph"/>
        <w:numPr>
          <w:ilvl w:val="0"/>
          <w:numId w:val="3"/>
        </w:numPr>
      </w:pPr>
      <w:r w:rsidRPr="00CF242F">
        <w:t>Operating stores vehicles and forklifts as required.</w:t>
      </w:r>
    </w:p>
    <w:p w14:paraId="17962779" w14:textId="77777777" w:rsidR="00CF242F" w:rsidRPr="00CF242F" w:rsidRDefault="00CF242F" w:rsidP="00CF242F">
      <w:r w:rsidRPr="00CF242F">
        <w:rPr>
          <w:b/>
          <w:bCs/>
        </w:rPr>
        <w:t>What Skills and Qualifications Do I Need?</w:t>
      </w:r>
    </w:p>
    <w:p w14:paraId="76750141" w14:textId="77777777" w:rsidR="00CF242F" w:rsidRPr="00CF242F" w:rsidRDefault="00CF242F" w:rsidP="00CF242F">
      <w:pPr>
        <w:pStyle w:val="ListParagraph"/>
        <w:numPr>
          <w:ilvl w:val="0"/>
          <w:numId w:val="2"/>
        </w:numPr>
      </w:pPr>
      <w:r w:rsidRPr="00CF242F">
        <w:t>Minimum 6 months’ experience in a computerized automotive, heavy truck or bus stores environment including shipping, receiving and inventory control, which include:</w:t>
      </w:r>
    </w:p>
    <w:p w14:paraId="01BE1294" w14:textId="77777777" w:rsidR="00CF242F" w:rsidRPr="00CF242F" w:rsidRDefault="00CF242F" w:rsidP="00CF242F">
      <w:pPr>
        <w:pStyle w:val="ListParagraph"/>
        <w:numPr>
          <w:ilvl w:val="1"/>
          <w:numId w:val="2"/>
        </w:numPr>
      </w:pPr>
      <w:r w:rsidRPr="00CF242F">
        <w:t>Proven technical understanding of bus maintenance practices and ability to use bus manufacturer spare parts and service manuals to assist Coach Technicians in sourcing required materials for remedial repairs.</w:t>
      </w:r>
    </w:p>
    <w:p w14:paraId="73DB63E5" w14:textId="77777777" w:rsidR="00CF242F" w:rsidRPr="00CF242F" w:rsidRDefault="00CF242F" w:rsidP="00CF242F">
      <w:pPr>
        <w:pStyle w:val="ListParagraph"/>
        <w:numPr>
          <w:ilvl w:val="1"/>
          <w:numId w:val="2"/>
        </w:numPr>
      </w:pPr>
      <w:r w:rsidRPr="00CF242F">
        <w:t>Knowledge of accepted inventory control practices</w:t>
      </w:r>
    </w:p>
    <w:p w14:paraId="429447DF" w14:textId="77777777" w:rsidR="00CF242F" w:rsidRPr="00CF242F" w:rsidRDefault="00CF242F" w:rsidP="00CF242F">
      <w:pPr>
        <w:pStyle w:val="ListParagraph"/>
        <w:numPr>
          <w:ilvl w:val="1"/>
          <w:numId w:val="2"/>
        </w:numPr>
      </w:pPr>
      <w:r w:rsidRPr="00CF242F">
        <w:t>Must have a valid Ontario class “G” licence and must meet corporate standard for a good driving record.</w:t>
      </w:r>
    </w:p>
    <w:p w14:paraId="4D961459" w14:textId="77777777" w:rsidR="00CF242F" w:rsidRPr="00CF242F" w:rsidRDefault="00CF242F" w:rsidP="00CF242F">
      <w:pPr>
        <w:pStyle w:val="ListParagraph"/>
        <w:numPr>
          <w:ilvl w:val="1"/>
          <w:numId w:val="2"/>
        </w:numPr>
      </w:pPr>
      <w:r w:rsidRPr="00CF242F">
        <w:t>Must be able to obtain a GO Transit Forklift driving certificate.</w:t>
      </w:r>
    </w:p>
    <w:p w14:paraId="1197681C" w14:textId="77777777" w:rsidR="00CF242F" w:rsidRPr="00CF242F" w:rsidRDefault="00CF242F" w:rsidP="00CF242F">
      <w:pPr>
        <w:pStyle w:val="ListParagraph"/>
        <w:numPr>
          <w:ilvl w:val="1"/>
          <w:numId w:val="2"/>
        </w:numPr>
      </w:pPr>
      <w:r w:rsidRPr="00CF242F">
        <w:t>Must be able to obtain GO Transit Equipment Operator’s Permit.</w:t>
      </w:r>
    </w:p>
    <w:p w14:paraId="7881C279" w14:textId="77777777" w:rsidR="00CF242F" w:rsidRPr="00CF242F" w:rsidRDefault="00CF242F" w:rsidP="00CF242F">
      <w:pPr>
        <w:pStyle w:val="ListParagraph"/>
        <w:numPr>
          <w:ilvl w:val="1"/>
          <w:numId w:val="2"/>
        </w:numPr>
      </w:pPr>
      <w:r w:rsidRPr="00CF242F">
        <w:lastRenderedPageBreak/>
        <w:t>Must successfully complete environmental, safety and any other training required by corporate policy.</w:t>
      </w:r>
    </w:p>
    <w:p w14:paraId="250EA707" w14:textId="77777777" w:rsidR="00CF242F" w:rsidRPr="00CF242F" w:rsidRDefault="00CF242F" w:rsidP="00CF242F">
      <w:pPr>
        <w:pStyle w:val="ListParagraph"/>
        <w:numPr>
          <w:ilvl w:val="0"/>
          <w:numId w:val="2"/>
        </w:numPr>
      </w:pPr>
      <w:r w:rsidRPr="00CF242F">
        <w:t>Level of reading, writing and learning skills normally attained through completion of Grade 10 education.</w:t>
      </w:r>
    </w:p>
    <w:p w14:paraId="3E2A6FD1" w14:textId="77777777" w:rsidR="00CF242F" w:rsidRPr="00CF242F" w:rsidRDefault="00CF242F" w:rsidP="00CF242F">
      <w:r w:rsidRPr="00CF242F">
        <w:rPr>
          <w:b/>
          <w:bCs/>
        </w:rPr>
        <w:t>Accommodation:</w:t>
      </w:r>
    </w:p>
    <w:p w14:paraId="7D106835" w14:textId="77777777" w:rsidR="00CF242F" w:rsidRPr="00CF242F" w:rsidRDefault="00CF242F" w:rsidP="00CF242F">
      <w:r w:rsidRPr="00CF242F">
        <w:t>We value the unique skills and experiences each person brings to Metrolinx and are committed to creating and maintaining an inclusive and accessible environment. We are committed to the requirements of the Accessibility for Ontarians with Disabilities Act so if you require accommodation during the hiring process, please let our Recruitment team know by contacting us at: 416-202-5601 or email hr.recruitment@metrolinx.com.</w:t>
      </w:r>
    </w:p>
    <w:p w14:paraId="797ABDCD" w14:textId="77777777" w:rsidR="00CF242F" w:rsidRDefault="00CF242F" w:rsidP="00CF242F">
      <w:pPr>
        <w:rPr>
          <w:b/>
          <w:bCs/>
        </w:rPr>
      </w:pPr>
      <w:r w:rsidRPr="00CF242F">
        <w:rPr>
          <w:b/>
          <w:bCs/>
        </w:rPr>
        <w:t>Application Process:</w:t>
      </w:r>
    </w:p>
    <w:p w14:paraId="6914674C" w14:textId="12065C73" w:rsidR="00CC409E" w:rsidRPr="00CF242F" w:rsidRDefault="00CC409E" w:rsidP="00CF242F">
      <w:r w:rsidRPr="00CC409E">
        <w:rPr>
          <w:highlight w:val="yellow"/>
        </w:rPr>
        <w:t xml:space="preserve">Please apply by sending your resume directly to: </w:t>
      </w:r>
      <w:hyperlink r:id="rId5" w:history="1">
        <w:r w:rsidRPr="00CC409E">
          <w:rPr>
            <w:rStyle w:val="Hyperlink"/>
            <w:highlight w:val="yellow"/>
          </w:rPr>
          <w:t>lila.wajdie@metrolinx.com</w:t>
        </w:r>
      </w:hyperlink>
      <w:r w:rsidRPr="00CC409E">
        <w:rPr>
          <w:highlight w:val="yellow"/>
        </w:rPr>
        <w:t>.</w:t>
      </w:r>
      <w:r>
        <w:t xml:space="preserve"> </w:t>
      </w:r>
      <w:r w:rsidRPr="00CF242F">
        <w:t> </w:t>
      </w:r>
    </w:p>
    <w:p w14:paraId="74D047BF" w14:textId="77777777" w:rsidR="00CF242F" w:rsidRPr="00CF242F" w:rsidRDefault="00CF242F" w:rsidP="00CF242F">
      <w:r w:rsidRPr="00CF242F">
        <w:t>All applicants must be legally entitled to work in Canada. Metrolinx will be using email to communicate with you for all job competitions. It is your responsibility to include an updated email address that is checked daily and accepts emails from unknown users. As we send time-sensitive correspondence, we recommend that you check your email regularly. If no response is received, we will assume you are no longer interested in pursuing the opportunity. Please be advised that a Criminal Record Check may be required of the successful candidate. </w:t>
      </w:r>
    </w:p>
    <w:p w14:paraId="755D6857" w14:textId="77777777" w:rsidR="00CF242F" w:rsidRPr="00CF242F" w:rsidRDefault="00CF242F" w:rsidP="00CF242F">
      <w:r w:rsidRPr="00CF242F">
        <w:t>Should it be determined that any background information provided is misleading, inaccurate or incorrect, Metrolinx reserves the right to discontinue with the consideration of your application.</w:t>
      </w:r>
    </w:p>
    <w:p w14:paraId="1B78B87C" w14:textId="77777777" w:rsidR="00CF242F" w:rsidRPr="00CF242F" w:rsidRDefault="00CF242F" w:rsidP="00CF242F">
      <w:r w:rsidRPr="00CF242F">
        <w:t>We thank all applicants for their interest, however, only those selected for further consideration will be contacted.</w:t>
      </w:r>
    </w:p>
    <w:p w14:paraId="014A2FAA" w14:textId="77777777" w:rsidR="00CF242F" w:rsidRPr="00CF242F" w:rsidRDefault="00CF242F" w:rsidP="00CF242F">
      <w:r w:rsidRPr="00CF242F">
        <w:rPr>
          <w:b/>
          <w:bCs/>
        </w:rPr>
        <w:t>WE ARE AN EQUITABLE AND INCLUSIVE EMPLOYER.</w:t>
      </w:r>
    </w:p>
    <w:p w14:paraId="3BFA617A" w14:textId="77777777" w:rsidR="008D75EA" w:rsidRDefault="008D75EA"/>
    <w:sectPr w:rsidR="008D75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01A9E"/>
    <w:multiLevelType w:val="hybridMultilevel"/>
    <w:tmpl w:val="92DA20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5BED6500"/>
    <w:multiLevelType w:val="multilevel"/>
    <w:tmpl w:val="12F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D8077C"/>
    <w:multiLevelType w:val="multilevel"/>
    <w:tmpl w:val="820E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136853">
    <w:abstractNumId w:val="2"/>
  </w:num>
  <w:num w:numId="2" w16cid:durableId="288781613">
    <w:abstractNumId w:val="1"/>
  </w:num>
  <w:num w:numId="3" w16cid:durableId="182551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2F"/>
    <w:rsid w:val="000C2924"/>
    <w:rsid w:val="001279F9"/>
    <w:rsid w:val="00297628"/>
    <w:rsid w:val="006D677D"/>
    <w:rsid w:val="00723FDC"/>
    <w:rsid w:val="008D75EA"/>
    <w:rsid w:val="008E65ED"/>
    <w:rsid w:val="00CC409E"/>
    <w:rsid w:val="00CF24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BFB6"/>
  <w15:chartTrackingRefBased/>
  <w15:docId w15:val="{EA8D496D-FE10-4DCA-8F61-3338EC4A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42F"/>
    <w:rPr>
      <w:rFonts w:eastAsiaTheme="majorEastAsia" w:cstheme="majorBidi"/>
      <w:color w:val="272727" w:themeColor="text1" w:themeTint="D8"/>
    </w:rPr>
  </w:style>
  <w:style w:type="paragraph" w:styleId="Title">
    <w:name w:val="Title"/>
    <w:basedOn w:val="Normal"/>
    <w:next w:val="Normal"/>
    <w:link w:val="TitleChar"/>
    <w:uiPriority w:val="10"/>
    <w:qFormat/>
    <w:rsid w:val="00CF2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42F"/>
    <w:pPr>
      <w:spacing w:before="160"/>
      <w:jc w:val="center"/>
    </w:pPr>
    <w:rPr>
      <w:i/>
      <w:iCs/>
      <w:color w:val="404040" w:themeColor="text1" w:themeTint="BF"/>
    </w:rPr>
  </w:style>
  <w:style w:type="character" w:customStyle="1" w:styleId="QuoteChar">
    <w:name w:val="Quote Char"/>
    <w:basedOn w:val="DefaultParagraphFont"/>
    <w:link w:val="Quote"/>
    <w:uiPriority w:val="29"/>
    <w:rsid w:val="00CF242F"/>
    <w:rPr>
      <w:i/>
      <w:iCs/>
      <w:color w:val="404040" w:themeColor="text1" w:themeTint="BF"/>
    </w:rPr>
  </w:style>
  <w:style w:type="paragraph" w:styleId="ListParagraph">
    <w:name w:val="List Paragraph"/>
    <w:basedOn w:val="Normal"/>
    <w:uiPriority w:val="34"/>
    <w:qFormat/>
    <w:rsid w:val="00CF242F"/>
    <w:pPr>
      <w:ind w:left="720"/>
      <w:contextualSpacing/>
    </w:pPr>
  </w:style>
  <w:style w:type="character" w:styleId="IntenseEmphasis">
    <w:name w:val="Intense Emphasis"/>
    <w:basedOn w:val="DefaultParagraphFont"/>
    <w:uiPriority w:val="21"/>
    <w:qFormat/>
    <w:rsid w:val="00CF242F"/>
    <w:rPr>
      <w:i/>
      <w:iCs/>
      <w:color w:val="0F4761" w:themeColor="accent1" w:themeShade="BF"/>
    </w:rPr>
  </w:style>
  <w:style w:type="paragraph" w:styleId="IntenseQuote">
    <w:name w:val="Intense Quote"/>
    <w:basedOn w:val="Normal"/>
    <w:next w:val="Normal"/>
    <w:link w:val="IntenseQuoteChar"/>
    <w:uiPriority w:val="30"/>
    <w:qFormat/>
    <w:rsid w:val="00CF2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42F"/>
    <w:rPr>
      <w:i/>
      <w:iCs/>
      <w:color w:val="0F4761" w:themeColor="accent1" w:themeShade="BF"/>
    </w:rPr>
  </w:style>
  <w:style w:type="character" w:styleId="IntenseReference">
    <w:name w:val="Intense Reference"/>
    <w:basedOn w:val="DefaultParagraphFont"/>
    <w:uiPriority w:val="32"/>
    <w:qFormat/>
    <w:rsid w:val="00CF242F"/>
    <w:rPr>
      <w:b/>
      <w:bCs/>
      <w:smallCaps/>
      <w:color w:val="0F4761" w:themeColor="accent1" w:themeShade="BF"/>
      <w:spacing w:val="5"/>
    </w:rPr>
  </w:style>
  <w:style w:type="character" w:styleId="Hyperlink">
    <w:name w:val="Hyperlink"/>
    <w:basedOn w:val="DefaultParagraphFont"/>
    <w:uiPriority w:val="99"/>
    <w:unhideWhenUsed/>
    <w:rsid w:val="000C2924"/>
    <w:rPr>
      <w:color w:val="467886" w:themeColor="hyperlink"/>
      <w:u w:val="single"/>
    </w:rPr>
  </w:style>
  <w:style w:type="character" w:styleId="UnresolvedMention">
    <w:name w:val="Unresolved Mention"/>
    <w:basedOn w:val="DefaultParagraphFont"/>
    <w:uiPriority w:val="99"/>
    <w:semiHidden/>
    <w:unhideWhenUsed/>
    <w:rsid w:val="000C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3338">
      <w:bodyDiv w:val="1"/>
      <w:marLeft w:val="0"/>
      <w:marRight w:val="0"/>
      <w:marTop w:val="0"/>
      <w:marBottom w:val="0"/>
      <w:divBdr>
        <w:top w:val="none" w:sz="0" w:space="0" w:color="auto"/>
        <w:left w:val="none" w:sz="0" w:space="0" w:color="auto"/>
        <w:bottom w:val="none" w:sz="0" w:space="0" w:color="auto"/>
        <w:right w:val="none" w:sz="0" w:space="0" w:color="auto"/>
      </w:divBdr>
    </w:div>
    <w:div w:id="6465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la.wajdie@metrolin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3356</Characters>
  <Application>Microsoft Office Word</Application>
  <DocSecurity>4</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Wajdie</dc:creator>
  <cp:keywords/>
  <dc:description/>
  <cp:lastModifiedBy>Ashley Ramchand</cp:lastModifiedBy>
  <cp:revision>2</cp:revision>
  <dcterms:created xsi:type="dcterms:W3CDTF">2025-06-17T14:05:00Z</dcterms:created>
  <dcterms:modified xsi:type="dcterms:W3CDTF">2025-06-17T14:05:00Z</dcterms:modified>
</cp:coreProperties>
</file>